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DB16" w14:textId="53299291" w:rsidR="006753C8" w:rsidRDefault="00780843" w:rsidP="00780843">
      <w:pPr>
        <w:jc w:val="center"/>
        <w:rPr>
          <w:rFonts w:cs="Times New Roman"/>
          <w:b/>
          <w:sz w:val="32"/>
          <w:szCs w:val="32"/>
        </w:rPr>
      </w:pPr>
      <w:r w:rsidRPr="00A9202B">
        <w:rPr>
          <w:rFonts w:cs="Times New Roman"/>
          <w:b/>
          <w:sz w:val="32"/>
          <w:szCs w:val="32"/>
        </w:rPr>
        <w:t>Worksheet</w:t>
      </w:r>
      <w:r w:rsidR="00531A9C">
        <w:rPr>
          <w:rFonts w:cs="Times New Roman"/>
          <w:b/>
          <w:sz w:val="32"/>
          <w:szCs w:val="32"/>
        </w:rPr>
        <w:t xml:space="preserve"> 1</w:t>
      </w:r>
      <w:r w:rsidRPr="00A9202B">
        <w:rPr>
          <w:rFonts w:cs="Times New Roman"/>
          <w:b/>
          <w:sz w:val="32"/>
          <w:szCs w:val="32"/>
        </w:rPr>
        <w:t xml:space="preserve">: </w:t>
      </w:r>
      <w:r w:rsidR="006753C8">
        <w:rPr>
          <w:rFonts w:cs="Times New Roman"/>
          <w:b/>
          <w:sz w:val="32"/>
          <w:szCs w:val="32"/>
        </w:rPr>
        <w:t xml:space="preserve">Interview </w:t>
      </w:r>
      <w:r w:rsidR="00F46AA4">
        <w:rPr>
          <w:rFonts w:cs="Times New Roman"/>
          <w:b/>
          <w:sz w:val="32"/>
          <w:szCs w:val="32"/>
          <w:vertAlign w:val="superscript"/>
        </w:rPr>
        <w:t>4-63</w:t>
      </w:r>
    </w:p>
    <w:p w14:paraId="4900CADC" w14:textId="77777777" w:rsidR="00000000" w:rsidRPr="00A9202B" w:rsidRDefault="00780843" w:rsidP="006753C8">
      <w:pPr>
        <w:spacing w:after="80"/>
        <w:jc w:val="center"/>
        <w:rPr>
          <w:rFonts w:cs="Times New Roman"/>
          <w:b/>
          <w:sz w:val="32"/>
          <w:szCs w:val="32"/>
        </w:rPr>
      </w:pPr>
      <w:r w:rsidRPr="00A9202B">
        <w:rPr>
          <w:rFonts w:cs="Times New Roman"/>
          <w:b/>
          <w:sz w:val="32"/>
          <w:szCs w:val="32"/>
        </w:rPr>
        <w:t>Time for a Chat</w:t>
      </w:r>
    </w:p>
    <w:p w14:paraId="3E733B08" w14:textId="77777777" w:rsidR="001F23F2" w:rsidRPr="006753C8" w:rsidRDefault="00C317FA" w:rsidP="006753C8">
      <w:pPr>
        <w:spacing w:after="120"/>
        <w:rPr>
          <w:rFonts w:cs="Times New Roman"/>
          <w:sz w:val="26"/>
          <w:szCs w:val="26"/>
        </w:rPr>
      </w:pPr>
      <w:r w:rsidRPr="006753C8">
        <w:rPr>
          <w:rFonts w:cs="Times New Roman"/>
          <w:sz w:val="26"/>
          <w:szCs w:val="26"/>
        </w:rPr>
        <w:t xml:space="preserve">Review </w:t>
      </w:r>
      <w:r w:rsidR="001F23F2" w:rsidRPr="006753C8">
        <w:rPr>
          <w:rFonts w:cs="Times New Roman"/>
          <w:sz w:val="26"/>
          <w:szCs w:val="26"/>
        </w:rPr>
        <w:t xml:space="preserve">the requirements below </w:t>
      </w:r>
      <w:r w:rsidR="00AF77B1" w:rsidRPr="006753C8">
        <w:rPr>
          <w:rFonts w:cs="Times New Roman"/>
          <w:sz w:val="26"/>
          <w:szCs w:val="26"/>
        </w:rPr>
        <w:t>(2</w:t>
      </w:r>
      <w:r w:rsidRPr="006753C8">
        <w:rPr>
          <w:rFonts w:cs="Times New Roman"/>
          <w:sz w:val="26"/>
          <w:szCs w:val="26"/>
        </w:rPr>
        <w:t xml:space="preserve"> minutes) </w:t>
      </w:r>
      <w:r w:rsidR="001F23F2" w:rsidRPr="006753C8">
        <w:rPr>
          <w:rFonts w:cs="Times New Roman"/>
          <w:sz w:val="26"/>
          <w:szCs w:val="26"/>
        </w:rPr>
        <w:t>to familiarize yourself with the checklist content.</w:t>
      </w:r>
    </w:p>
    <w:p w14:paraId="65AC64F7" w14:textId="77777777" w:rsidR="00C317FA" w:rsidRPr="006753C8" w:rsidRDefault="001F23F2" w:rsidP="006753C8">
      <w:pPr>
        <w:spacing w:after="120"/>
        <w:ind w:left="810" w:hanging="810"/>
        <w:rPr>
          <w:rFonts w:cs="Times New Roman"/>
          <w:sz w:val="26"/>
          <w:szCs w:val="26"/>
        </w:rPr>
      </w:pPr>
      <w:r w:rsidRPr="006753C8">
        <w:rPr>
          <w:rFonts w:cs="Times New Roman"/>
          <w:b/>
          <w:sz w:val="26"/>
          <w:szCs w:val="26"/>
        </w:rPr>
        <w:t>Auditor:</w:t>
      </w:r>
      <w:r w:rsidRPr="006753C8">
        <w:rPr>
          <w:rFonts w:cs="Times New Roman"/>
          <w:sz w:val="26"/>
          <w:szCs w:val="26"/>
        </w:rPr>
        <w:t xml:space="preserve"> </w:t>
      </w:r>
      <w:r w:rsidR="00BA0642" w:rsidRPr="006753C8">
        <w:rPr>
          <w:rFonts w:cs="Times New Roman"/>
          <w:sz w:val="26"/>
          <w:szCs w:val="26"/>
        </w:rPr>
        <w:t>Begin with an individual opening meeting (</w:t>
      </w:r>
      <w:r w:rsidR="00C317FA" w:rsidRPr="006753C8">
        <w:rPr>
          <w:rFonts w:cs="Times New Roman"/>
          <w:sz w:val="26"/>
          <w:szCs w:val="26"/>
        </w:rPr>
        <w:t xml:space="preserve">no more than </w:t>
      </w:r>
      <w:r w:rsidR="00BA0642" w:rsidRPr="006753C8">
        <w:rPr>
          <w:rFonts w:cs="Times New Roman"/>
          <w:sz w:val="26"/>
          <w:szCs w:val="26"/>
        </w:rPr>
        <w:t>1 minute) and then start with a broad question</w:t>
      </w:r>
      <w:r w:rsidR="00C317FA" w:rsidRPr="006753C8">
        <w:rPr>
          <w:rFonts w:cs="Times New Roman"/>
          <w:sz w:val="26"/>
          <w:szCs w:val="26"/>
        </w:rPr>
        <w:t xml:space="preserve">.  Carefully listen to the auditee’s response.  </w:t>
      </w:r>
    </w:p>
    <w:p w14:paraId="21AA4760" w14:textId="77777777" w:rsidR="001F23F2" w:rsidRPr="006753C8" w:rsidRDefault="00C317FA" w:rsidP="006753C8">
      <w:pPr>
        <w:spacing w:after="120"/>
        <w:ind w:left="810"/>
        <w:rPr>
          <w:rFonts w:cs="Times New Roman"/>
          <w:sz w:val="26"/>
          <w:szCs w:val="26"/>
        </w:rPr>
      </w:pPr>
      <w:r w:rsidRPr="006753C8">
        <w:rPr>
          <w:rFonts w:cs="Times New Roman"/>
          <w:sz w:val="26"/>
          <w:szCs w:val="26"/>
        </w:rPr>
        <w:t xml:space="preserve">At the conclusion of the discussion: go through the requirements again and determine how many of the requirements your conversation addressed, and what you might need to ask next, or who </w:t>
      </w:r>
      <w:r w:rsidR="008251F6" w:rsidRPr="006753C8">
        <w:rPr>
          <w:rFonts w:cs="Times New Roman"/>
          <w:sz w:val="26"/>
          <w:szCs w:val="26"/>
        </w:rPr>
        <w:t xml:space="preserve">else </w:t>
      </w:r>
      <w:r w:rsidRPr="006753C8">
        <w:rPr>
          <w:rFonts w:cs="Times New Roman"/>
          <w:sz w:val="26"/>
          <w:szCs w:val="26"/>
        </w:rPr>
        <w:t xml:space="preserve">you might need to talk to. </w:t>
      </w:r>
    </w:p>
    <w:p w14:paraId="1C80FA14" w14:textId="77777777" w:rsidR="001F23F2" w:rsidRPr="006753C8" w:rsidRDefault="001F23F2" w:rsidP="006753C8">
      <w:pPr>
        <w:spacing w:after="120"/>
        <w:ind w:left="810" w:hanging="900"/>
        <w:rPr>
          <w:rFonts w:cs="Times New Roman"/>
          <w:sz w:val="26"/>
          <w:szCs w:val="26"/>
        </w:rPr>
      </w:pPr>
      <w:r w:rsidRPr="006753C8">
        <w:rPr>
          <w:rFonts w:cs="Times New Roman"/>
          <w:b/>
          <w:sz w:val="26"/>
          <w:szCs w:val="26"/>
        </w:rPr>
        <w:t>Auditee:</w:t>
      </w:r>
      <w:r w:rsidRPr="006753C8">
        <w:rPr>
          <w:rFonts w:cs="Times New Roman"/>
          <w:sz w:val="26"/>
          <w:szCs w:val="26"/>
        </w:rPr>
        <w:t xml:space="preserve"> </w:t>
      </w:r>
      <w:r w:rsidR="00C317FA" w:rsidRPr="006753C8">
        <w:rPr>
          <w:rFonts w:cs="Times New Roman"/>
          <w:sz w:val="26"/>
          <w:szCs w:val="26"/>
        </w:rPr>
        <w:t>Talk about the process for 4</w:t>
      </w:r>
      <w:r w:rsidR="002C6ED6" w:rsidRPr="006753C8">
        <w:rPr>
          <w:rFonts w:cs="Times New Roman"/>
          <w:sz w:val="26"/>
          <w:szCs w:val="26"/>
        </w:rPr>
        <w:t>-5</w:t>
      </w:r>
      <w:r w:rsidR="00C317FA" w:rsidRPr="006753C8">
        <w:rPr>
          <w:rFonts w:cs="Times New Roman"/>
          <w:sz w:val="26"/>
          <w:szCs w:val="26"/>
        </w:rPr>
        <w:t xml:space="preserve"> minutes.  </w:t>
      </w:r>
      <w:r w:rsidRPr="006753C8">
        <w:rPr>
          <w:rFonts w:cs="Times New Roman"/>
          <w:sz w:val="26"/>
          <w:szCs w:val="26"/>
        </w:rPr>
        <w:t>Think about your own lab to answer the questions. Answer to the best of your ability.</w:t>
      </w:r>
      <w:r w:rsidR="00C317FA" w:rsidRPr="006753C8">
        <w:rPr>
          <w:rFonts w:cs="Times New Roman"/>
          <w:sz w:val="26"/>
          <w:szCs w:val="26"/>
        </w:rPr>
        <w:t xml:space="preserve">  </w:t>
      </w:r>
    </w:p>
    <w:p w14:paraId="1B06A0B1" w14:textId="77777777" w:rsidR="00780843" w:rsidRPr="006753C8" w:rsidRDefault="008251F6" w:rsidP="006753C8">
      <w:pPr>
        <w:spacing w:after="120"/>
        <w:rPr>
          <w:rFonts w:cs="Times New Roman"/>
          <w:sz w:val="26"/>
          <w:szCs w:val="26"/>
        </w:rPr>
      </w:pPr>
      <w:r w:rsidRPr="006753C8">
        <w:rPr>
          <w:rFonts w:cs="Times New Roman"/>
          <w:sz w:val="26"/>
          <w:szCs w:val="26"/>
        </w:rPr>
        <w:t>After round one, s</w:t>
      </w:r>
      <w:r w:rsidR="00C317FA" w:rsidRPr="006753C8">
        <w:rPr>
          <w:rFonts w:cs="Times New Roman"/>
          <w:sz w:val="26"/>
          <w:szCs w:val="26"/>
        </w:rPr>
        <w:t>witch roles</w:t>
      </w:r>
      <w:r w:rsidRPr="006753C8">
        <w:rPr>
          <w:rFonts w:cs="Times New Roman"/>
          <w:sz w:val="26"/>
          <w:szCs w:val="26"/>
        </w:rPr>
        <w:t xml:space="preserve"> between auditor and auditee</w:t>
      </w:r>
      <w:r w:rsidR="00C317FA" w:rsidRPr="006753C8">
        <w:rPr>
          <w:rFonts w:cs="Times New Roman"/>
          <w:sz w:val="26"/>
          <w:szCs w:val="26"/>
        </w:rPr>
        <w:t>.</w:t>
      </w:r>
    </w:p>
    <w:p w14:paraId="684F6E74" w14:textId="77777777" w:rsidR="00C317FA" w:rsidRPr="00A9202B" w:rsidRDefault="00C317FA" w:rsidP="00780843">
      <w:pPr>
        <w:rPr>
          <w:rFonts w:cs="Times New Roman"/>
          <w:b/>
          <w:sz w:val="32"/>
          <w:szCs w:val="32"/>
        </w:rPr>
      </w:pPr>
      <w:r w:rsidRPr="00A9202B">
        <w:rPr>
          <w:rFonts w:cs="Times New Roman"/>
          <w:b/>
          <w:sz w:val="32"/>
          <w:szCs w:val="32"/>
        </w:rPr>
        <w:t>Auditor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170"/>
        <w:gridCol w:w="1260"/>
      </w:tblGrid>
      <w:tr w:rsidR="00C317FA" w:rsidRPr="00A9202B" w14:paraId="2003DD02" w14:textId="77777777" w:rsidTr="00C317FA">
        <w:tc>
          <w:tcPr>
            <w:tcW w:w="6925" w:type="dxa"/>
          </w:tcPr>
          <w:p w14:paraId="4A4D5545" w14:textId="6529537F" w:rsidR="00C317FA" w:rsidRPr="00A9202B" w:rsidRDefault="00741011" w:rsidP="00C32B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SLIPTA </w:t>
            </w:r>
            <w:r w:rsidR="00C317FA" w:rsidRPr="00A9202B">
              <w:rPr>
                <w:b/>
                <w:sz w:val="32"/>
                <w:szCs w:val="32"/>
              </w:rPr>
              <w:t>REQUIREMENT</w:t>
            </w:r>
          </w:p>
        </w:tc>
        <w:tc>
          <w:tcPr>
            <w:tcW w:w="1170" w:type="dxa"/>
          </w:tcPr>
          <w:p w14:paraId="13CD1EF2" w14:textId="77777777" w:rsidR="00C317FA" w:rsidRPr="00A9202B" w:rsidRDefault="00C317FA" w:rsidP="00C32B7F">
            <w:pPr>
              <w:jc w:val="center"/>
              <w:rPr>
                <w:b/>
                <w:sz w:val="32"/>
                <w:szCs w:val="32"/>
              </w:rPr>
            </w:pPr>
            <w:r w:rsidRPr="00A9202B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1260" w:type="dxa"/>
          </w:tcPr>
          <w:p w14:paraId="3F28EC73" w14:textId="77777777" w:rsidR="00C317FA" w:rsidRPr="00A9202B" w:rsidRDefault="00C317FA" w:rsidP="00C32B7F">
            <w:pPr>
              <w:jc w:val="center"/>
              <w:rPr>
                <w:b/>
                <w:sz w:val="32"/>
                <w:szCs w:val="32"/>
              </w:rPr>
            </w:pPr>
            <w:r w:rsidRPr="00A9202B">
              <w:rPr>
                <w:b/>
                <w:sz w:val="32"/>
                <w:szCs w:val="32"/>
              </w:rPr>
              <w:t>N</w:t>
            </w:r>
          </w:p>
        </w:tc>
      </w:tr>
      <w:tr w:rsidR="00C317FA" w:rsidRPr="004860F8" w14:paraId="62F0C60E" w14:textId="77777777" w:rsidTr="00C317FA">
        <w:tc>
          <w:tcPr>
            <w:tcW w:w="6925" w:type="dxa"/>
          </w:tcPr>
          <w:p w14:paraId="4F42586A" w14:textId="7CD84F01" w:rsidR="00C317FA" w:rsidRPr="00AC46DA" w:rsidRDefault="00AC46DA" w:rsidP="00AC46DA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8.4</w:t>
            </w:r>
            <w:r w:rsidR="00741011" w:rsidRPr="00AC46DA">
              <w:rPr>
                <w:rFonts w:cs="Times New Roman"/>
                <w:b/>
                <w:sz w:val="28"/>
                <w:szCs w:val="28"/>
                <w:u w:val="single"/>
              </w:rPr>
              <w:t xml:space="preserve"> Instructions for Collection Activities</w:t>
            </w:r>
          </w:p>
          <w:p w14:paraId="3F46A74F" w14:textId="77777777" w:rsidR="00C317FA" w:rsidRPr="004860F8" w:rsidRDefault="00C317FA" w:rsidP="00C32B7F">
            <w:pPr>
              <w:ind w:left="600"/>
              <w:rPr>
                <w:rFonts w:cs="Times New Roman"/>
                <w:b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>Are guidelines for patient identification, specimen collection (including client safety), labelling, and transport readily available to persons responsible for primary sample collection?</w:t>
            </w:r>
          </w:p>
        </w:tc>
        <w:tc>
          <w:tcPr>
            <w:tcW w:w="1170" w:type="dxa"/>
          </w:tcPr>
          <w:p w14:paraId="148D6282" w14:textId="77777777" w:rsidR="00C317FA" w:rsidRPr="004860F8" w:rsidRDefault="00C317FA" w:rsidP="00780843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0F08E2C8" w14:textId="77777777" w:rsidR="00C317FA" w:rsidRPr="004860F8" w:rsidRDefault="00C317FA" w:rsidP="0078084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453CE716" w14:textId="77777777" w:rsidTr="00C317FA">
        <w:tc>
          <w:tcPr>
            <w:tcW w:w="6925" w:type="dxa"/>
          </w:tcPr>
          <w:p w14:paraId="49EAF827" w14:textId="2A9A14C4" w:rsidR="00C317FA" w:rsidRPr="004860F8" w:rsidRDefault="00C317FA" w:rsidP="00C32B7F">
            <w:pPr>
              <w:ind w:left="420" w:hanging="420"/>
              <w:rPr>
                <w:rFonts w:cs="Times New Roman"/>
                <w:b/>
                <w:sz w:val="28"/>
                <w:szCs w:val="28"/>
              </w:rPr>
            </w:pPr>
            <w:r w:rsidRPr="004860F8">
              <w:rPr>
                <w:rFonts w:cs="Times New Roman"/>
                <w:b/>
                <w:sz w:val="28"/>
                <w:szCs w:val="28"/>
              </w:rPr>
              <w:t>8.</w:t>
            </w:r>
            <w:r w:rsidR="00741011" w:rsidRPr="004860F8">
              <w:rPr>
                <w:rFonts w:cs="Times New Roman"/>
                <w:b/>
                <w:sz w:val="28"/>
                <w:szCs w:val="28"/>
              </w:rPr>
              <w:t>5</w:t>
            </w:r>
            <w:r w:rsidRPr="004860F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860F8">
              <w:rPr>
                <w:rFonts w:cs="Times New Roman"/>
                <w:b/>
                <w:sz w:val="28"/>
                <w:szCs w:val="28"/>
                <w:u w:val="single"/>
              </w:rPr>
              <w:t>Does the laboratory adequately collect information needed for examination performance?</w:t>
            </w:r>
          </w:p>
        </w:tc>
        <w:tc>
          <w:tcPr>
            <w:tcW w:w="1170" w:type="dxa"/>
          </w:tcPr>
          <w:p w14:paraId="563ECDAD" w14:textId="77777777" w:rsidR="00C317FA" w:rsidRPr="004860F8" w:rsidRDefault="00C317FA" w:rsidP="00780843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655A10" w14:textId="77777777" w:rsidR="00C317FA" w:rsidRPr="004860F8" w:rsidRDefault="00C317FA" w:rsidP="0078084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36192A03" w14:textId="77777777" w:rsidTr="00C317FA">
        <w:tc>
          <w:tcPr>
            <w:tcW w:w="6925" w:type="dxa"/>
          </w:tcPr>
          <w:p w14:paraId="4C7A1793" w14:textId="5D53E3C5" w:rsidR="00C317FA" w:rsidRPr="004860F8" w:rsidRDefault="00C317FA" w:rsidP="00C32B7F">
            <w:pPr>
              <w:tabs>
                <w:tab w:val="left" w:pos="547"/>
              </w:tabs>
              <w:ind w:left="330" w:hanging="360"/>
              <w:rPr>
                <w:rFonts w:cs="Times New Roman"/>
                <w:sz w:val="28"/>
                <w:szCs w:val="28"/>
                <w:u w:val="single"/>
              </w:rPr>
            </w:pPr>
            <w:r w:rsidRPr="004860F8">
              <w:rPr>
                <w:rFonts w:cs="Times New Roman"/>
                <w:b/>
                <w:sz w:val="28"/>
                <w:szCs w:val="28"/>
              </w:rPr>
              <w:t>8.</w:t>
            </w:r>
            <w:r w:rsidR="00741011" w:rsidRPr="004860F8">
              <w:rPr>
                <w:rFonts w:cs="Times New Roman"/>
                <w:b/>
                <w:sz w:val="28"/>
                <w:szCs w:val="28"/>
              </w:rPr>
              <w:t>6</w:t>
            </w:r>
            <w:r w:rsidRPr="004860F8">
              <w:rPr>
                <w:rFonts w:cs="Times New Roman"/>
                <w:b/>
                <w:sz w:val="28"/>
                <w:szCs w:val="28"/>
                <w:u w:val="single"/>
              </w:rPr>
              <w:t xml:space="preserve"> Are adequate sample receiving procedures in place?</w:t>
            </w:r>
          </w:p>
        </w:tc>
        <w:tc>
          <w:tcPr>
            <w:tcW w:w="1170" w:type="dxa"/>
          </w:tcPr>
          <w:p w14:paraId="02E7416A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7CC53F45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2DF89369" w14:textId="77777777" w:rsidTr="00C317FA">
        <w:tc>
          <w:tcPr>
            <w:tcW w:w="6925" w:type="dxa"/>
          </w:tcPr>
          <w:p w14:paraId="7E6D8DE0" w14:textId="77777777" w:rsidR="00C317FA" w:rsidRPr="004860F8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4860F8">
              <w:rPr>
                <w:rFonts w:cs="Times New Roman"/>
                <w:sz w:val="28"/>
                <w:szCs w:val="28"/>
                <w:u w:color="000000"/>
              </w:rPr>
              <w:t>Patient Unique Identifier</w:t>
            </w:r>
          </w:p>
        </w:tc>
        <w:tc>
          <w:tcPr>
            <w:tcW w:w="1170" w:type="dxa"/>
          </w:tcPr>
          <w:p w14:paraId="4BE8D3F1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17B146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022CE416" w14:textId="77777777" w:rsidTr="00C317FA">
        <w:tc>
          <w:tcPr>
            <w:tcW w:w="6925" w:type="dxa"/>
          </w:tcPr>
          <w:p w14:paraId="343BF9D6" w14:textId="77777777" w:rsidR="00C317FA" w:rsidRPr="004860F8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4860F8">
              <w:rPr>
                <w:rFonts w:cs="Times New Roman"/>
                <w:sz w:val="28"/>
                <w:szCs w:val="28"/>
                <w:u w:color="000000"/>
              </w:rPr>
              <w:t>Are received specimens evaluated according to acceptance/rejection criteria?</w:t>
            </w:r>
          </w:p>
        </w:tc>
        <w:tc>
          <w:tcPr>
            <w:tcW w:w="1170" w:type="dxa"/>
          </w:tcPr>
          <w:p w14:paraId="7BEC66A6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372ADB54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396EA2F9" w14:textId="77777777" w:rsidTr="00C317FA">
        <w:tc>
          <w:tcPr>
            <w:tcW w:w="6925" w:type="dxa"/>
          </w:tcPr>
          <w:p w14:paraId="0F36C6CF" w14:textId="18E07DF2" w:rsidR="00C317FA" w:rsidRPr="004860F8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4860F8">
              <w:rPr>
                <w:rFonts w:cs="Times New Roman"/>
                <w:sz w:val="28"/>
                <w:szCs w:val="28"/>
                <w:u w:color="000000"/>
              </w:rPr>
              <w:t xml:space="preserve">Are </w:t>
            </w:r>
            <w:r w:rsidR="00741011" w:rsidRPr="004860F8">
              <w:rPr>
                <w:rFonts w:cs="Times New Roman"/>
                <w:sz w:val="28"/>
                <w:szCs w:val="28"/>
                <w:u w:color="000000"/>
              </w:rPr>
              <w:t>samples</w:t>
            </w:r>
            <w:r w:rsidRPr="004860F8">
              <w:rPr>
                <w:rFonts w:cs="Times New Roman"/>
                <w:sz w:val="28"/>
                <w:szCs w:val="28"/>
                <w:u w:color="000000"/>
              </w:rPr>
              <w:t xml:space="preserve"> logged appropriately upon receipt in the laboratory (including date, time, and name of receiving </w:t>
            </w:r>
            <w:r w:rsidR="00741011" w:rsidRPr="004860F8">
              <w:rPr>
                <w:rFonts w:cs="Times New Roman"/>
                <w:sz w:val="28"/>
                <w:szCs w:val="28"/>
                <w:u w:color="000000"/>
              </w:rPr>
              <w:t>personnel</w:t>
            </w:r>
            <w:r w:rsidRPr="004860F8">
              <w:rPr>
                <w:rFonts w:cs="Times New Roman"/>
                <w:sz w:val="28"/>
                <w:szCs w:val="28"/>
                <w:u w:color="000000"/>
              </w:rPr>
              <w:t>)?</w:t>
            </w:r>
          </w:p>
        </w:tc>
        <w:tc>
          <w:tcPr>
            <w:tcW w:w="1170" w:type="dxa"/>
          </w:tcPr>
          <w:p w14:paraId="4375AA20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140C5D94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3DFAA286" w14:textId="77777777" w:rsidTr="00C317FA">
        <w:tc>
          <w:tcPr>
            <w:tcW w:w="6925" w:type="dxa"/>
          </w:tcPr>
          <w:p w14:paraId="646F0ABD" w14:textId="77777777" w:rsidR="00C317FA" w:rsidRPr="004860F8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4860F8">
              <w:rPr>
                <w:rFonts w:cs="Times New Roman"/>
                <w:sz w:val="28"/>
                <w:szCs w:val="28"/>
                <w:u w:color="000000"/>
              </w:rPr>
              <w:t>Are procedures in place to process “urgent” specimens and verbal requests?</w:t>
            </w:r>
          </w:p>
        </w:tc>
        <w:tc>
          <w:tcPr>
            <w:tcW w:w="1170" w:type="dxa"/>
          </w:tcPr>
          <w:p w14:paraId="12FBDE2A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869B24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62A31306" w14:textId="77777777" w:rsidTr="00C317FA">
        <w:tc>
          <w:tcPr>
            <w:tcW w:w="6925" w:type="dxa"/>
          </w:tcPr>
          <w:p w14:paraId="5339BE7A" w14:textId="7C133CE5" w:rsidR="00C317FA" w:rsidRPr="004860F8" w:rsidRDefault="00741011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4860F8">
              <w:rPr>
                <w:rFonts w:cs="Times New Roman"/>
                <w:sz w:val="28"/>
                <w:szCs w:val="28"/>
                <w:u w:color="000000"/>
              </w:rPr>
              <w:t>Are procedures in place to process oral requests</w:t>
            </w:r>
          </w:p>
        </w:tc>
        <w:tc>
          <w:tcPr>
            <w:tcW w:w="1170" w:type="dxa"/>
          </w:tcPr>
          <w:p w14:paraId="694D3951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529CC0F3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47DA279F" w14:textId="77777777" w:rsidTr="00C317FA">
        <w:tc>
          <w:tcPr>
            <w:tcW w:w="6925" w:type="dxa"/>
          </w:tcPr>
          <w:p w14:paraId="251DCAD6" w14:textId="20FB15E0" w:rsidR="00C317FA" w:rsidRPr="004860F8" w:rsidRDefault="00741011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4860F8">
              <w:rPr>
                <w:rFonts w:cs="Times New Roman"/>
                <w:sz w:val="28"/>
                <w:szCs w:val="28"/>
                <w:u w:color="000000"/>
              </w:rPr>
              <w:t>When samples are split, can the portions be traced back to the primary sample?</w:t>
            </w:r>
          </w:p>
        </w:tc>
        <w:tc>
          <w:tcPr>
            <w:tcW w:w="1170" w:type="dxa"/>
          </w:tcPr>
          <w:p w14:paraId="02FB3EAD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7BA01889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7A7ECB95" w14:textId="77777777" w:rsidTr="00C317FA">
        <w:tc>
          <w:tcPr>
            <w:tcW w:w="6925" w:type="dxa"/>
          </w:tcPr>
          <w:p w14:paraId="172EE63E" w14:textId="4CD8F937" w:rsidR="00C317FA" w:rsidRPr="004860F8" w:rsidRDefault="00C317FA" w:rsidP="00C32B7F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spacing w:after="0" w:line="240" w:lineRule="auto"/>
              <w:ind w:left="630"/>
              <w:rPr>
                <w:rFonts w:cs="Times New Roman"/>
                <w:sz w:val="28"/>
                <w:szCs w:val="28"/>
                <w:u w:color="000000"/>
              </w:rPr>
            </w:pPr>
            <w:r w:rsidRPr="004860F8">
              <w:rPr>
                <w:rFonts w:cs="Times New Roman"/>
                <w:sz w:val="28"/>
                <w:szCs w:val="28"/>
                <w:u w:color="000000"/>
              </w:rPr>
              <w:t xml:space="preserve">Are specimens delivered to the correct workstations </w:t>
            </w:r>
            <w:r w:rsidR="00741011" w:rsidRPr="004860F8">
              <w:rPr>
                <w:rFonts w:cs="Times New Roman"/>
                <w:sz w:val="28"/>
                <w:szCs w:val="28"/>
                <w:u w:color="000000"/>
              </w:rPr>
              <w:t>as per the laboratory processes</w:t>
            </w:r>
            <w:r w:rsidRPr="004860F8">
              <w:rPr>
                <w:rFonts w:cs="Times New Roman"/>
                <w:sz w:val="28"/>
                <w:szCs w:val="28"/>
                <w:u w:color="000000"/>
              </w:rPr>
              <w:t>?</w:t>
            </w:r>
          </w:p>
        </w:tc>
        <w:tc>
          <w:tcPr>
            <w:tcW w:w="1170" w:type="dxa"/>
          </w:tcPr>
          <w:p w14:paraId="7D438614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14:paraId="227B97E4" w14:textId="77777777" w:rsidR="00C317FA" w:rsidRPr="004860F8" w:rsidRDefault="00C317FA" w:rsidP="00C32B7F">
            <w:pPr>
              <w:rPr>
                <w:b/>
                <w:sz w:val="32"/>
                <w:szCs w:val="32"/>
              </w:rPr>
            </w:pPr>
          </w:p>
        </w:tc>
      </w:tr>
    </w:tbl>
    <w:p w14:paraId="6D551773" w14:textId="77777777" w:rsidR="00C32B7F" w:rsidRPr="004860F8" w:rsidRDefault="00C32B7F" w:rsidP="00780843">
      <w:pPr>
        <w:rPr>
          <w:b/>
          <w:sz w:val="32"/>
          <w:szCs w:val="32"/>
        </w:rPr>
      </w:pPr>
    </w:p>
    <w:p w14:paraId="74718E96" w14:textId="77777777" w:rsidR="00C32B7F" w:rsidRPr="004860F8" w:rsidRDefault="00C32B7F">
      <w:pPr>
        <w:rPr>
          <w:b/>
          <w:sz w:val="32"/>
          <w:szCs w:val="32"/>
        </w:rPr>
      </w:pPr>
    </w:p>
    <w:p w14:paraId="4377FB6A" w14:textId="77777777" w:rsidR="00C32B7F" w:rsidRPr="004860F8" w:rsidRDefault="00C317FA" w:rsidP="00780843">
      <w:pPr>
        <w:rPr>
          <w:b/>
          <w:sz w:val="32"/>
          <w:szCs w:val="32"/>
        </w:rPr>
      </w:pPr>
      <w:r w:rsidRPr="004860F8">
        <w:rPr>
          <w:b/>
          <w:sz w:val="32"/>
          <w:szCs w:val="32"/>
        </w:rPr>
        <w:lastRenderedPageBreak/>
        <w:t>Auditor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260"/>
        <w:gridCol w:w="1170"/>
      </w:tblGrid>
      <w:tr w:rsidR="00C317FA" w:rsidRPr="004860F8" w14:paraId="4C34B12B" w14:textId="77777777" w:rsidTr="00C317FA">
        <w:tc>
          <w:tcPr>
            <w:tcW w:w="6925" w:type="dxa"/>
          </w:tcPr>
          <w:p w14:paraId="6CF4F323" w14:textId="77777777" w:rsidR="00C317FA" w:rsidRPr="004860F8" w:rsidRDefault="00C317FA" w:rsidP="00DE5FEC">
            <w:pPr>
              <w:jc w:val="center"/>
              <w:rPr>
                <w:b/>
                <w:sz w:val="32"/>
                <w:szCs w:val="32"/>
              </w:rPr>
            </w:pPr>
            <w:r w:rsidRPr="004860F8">
              <w:rPr>
                <w:b/>
                <w:sz w:val="32"/>
                <w:szCs w:val="32"/>
              </w:rPr>
              <w:t>REQUIREMENT</w:t>
            </w:r>
          </w:p>
        </w:tc>
        <w:tc>
          <w:tcPr>
            <w:tcW w:w="1260" w:type="dxa"/>
          </w:tcPr>
          <w:p w14:paraId="0C20798F" w14:textId="77777777" w:rsidR="00C317FA" w:rsidRPr="004860F8" w:rsidRDefault="00C317FA" w:rsidP="00DE5FEC">
            <w:pPr>
              <w:jc w:val="center"/>
              <w:rPr>
                <w:b/>
                <w:sz w:val="32"/>
                <w:szCs w:val="32"/>
              </w:rPr>
            </w:pPr>
            <w:r w:rsidRPr="004860F8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1170" w:type="dxa"/>
          </w:tcPr>
          <w:p w14:paraId="54E40F88" w14:textId="77777777" w:rsidR="00C317FA" w:rsidRPr="004860F8" w:rsidRDefault="00C317FA" w:rsidP="00DE5FEC">
            <w:pPr>
              <w:jc w:val="center"/>
              <w:rPr>
                <w:b/>
                <w:sz w:val="32"/>
                <w:szCs w:val="32"/>
              </w:rPr>
            </w:pPr>
            <w:r w:rsidRPr="004860F8">
              <w:rPr>
                <w:b/>
                <w:sz w:val="32"/>
                <w:szCs w:val="32"/>
              </w:rPr>
              <w:t>N</w:t>
            </w:r>
          </w:p>
        </w:tc>
      </w:tr>
      <w:tr w:rsidR="00C317FA" w:rsidRPr="004860F8" w14:paraId="0F7DBAAF" w14:textId="77777777" w:rsidTr="00C317FA">
        <w:tc>
          <w:tcPr>
            <w:tcW w:w="6925" w:type="dxa"/>
            <w:shd w:val="clear" w:color="auto" w:fill="FFFFFF" w:themeFill="background1"/>
          </w:tcPr>
          <w:p w14:paraId="1C7D9384" w14:textId="1947C78D" w:rsidR="00C317FA" w:rsidRPr="004860F8" w:rsidRDefault="00741011" w:rsidP="00741011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4860F8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C317FA" w:rsidRPr="004860F8">
              <w:rPr>
                <w:rFonts w:cs="Times New Roman"/>
                <w:b/>
                <w:sz w:val="28"/>
                <w:szCs w:val="28"/>
                <w:u w:val="single"/>
              </w:rPr>
              <w:t>Storage Area</w:t>
            </w:r>
          </w:p>
          <w:p w14:paraId="18910114" w14:textId="77777777" w:rsidR="00C317FA" w:rsidRPr="004860F8" w:rsidRDefault="00C317FA" w:rsidP="00BF6A53">
            <w:pPr>
              <w:ind w:left="545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b/>
                <w:sz w:val="28"/>
                <w:szCs w:val="28"/>
              </w:rPr>
              <w:t xml:space="preserve">Are storage areas set up and monitored appropriately? </w:t>
            </w:r>
          </w:p>
        </w:tc>
        <w:tc>
          <w:tcPr>
            <w:tcW w:w="1260" w:type="dxa"/>
          </w:tcPr>
          <w:p w14:paraId="0DE312BE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5B52B885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54BDF7FB" w14:textId="77777777" w:rsidTr="00C317FA">
        <w:tc>
          <w:tcPr>
            <w:tcW w:w="6925" w:type="dxa"/>
            <w:shd w:val="clear" w:color="auto" w:fill="FFFFFF" w:themeFill="background1"/>
          </w:tcPr>
          <w:p w14:paraId="656F826B" w14:textId="48D18160" w:rsidR="00C317FA" w:rsidRPr="004860F8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>Is the storage area well-organized and free of clutter</w:t>
            </w:r>
            <w:r w:rsidR="00866C7E" w:rsidRPr="004860F8">
              <w:rPr>
                <w:rFonts w:cs="Times New Roman"/>
                <w:sz w:val="28"/>
                <w:szCs w:val="28"/>
              </w:rPr>
              <w:t xml:space="preserve"> to prevent damage or deterioration</w:t>
            </w:r>
            <w:r w:rsidRPr="004860F8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14:paraId="01EB4194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93F8429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56103043" w14:textId="77777777" w:rsidTr="00C317FA">
        <w:tc>
          <w:tcPr>
            <w:tcW w:w="6925" w:type="dxa"/>
            <w:shd w:val="clear" w:color="auto" w:fill="FFFFFF" w:themeFill="background1"/>
          </w:tcPr>
          <w:p w14:paraId="16DF35EC" w14:textId="77777777" w:rsidR="00C317FA" w:rsidRPr="004860F8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>Are there designated places for all inventory items for easy access?</w:t>
            </w:r>
          </w:p>
        </w:tc>
        <w:tc>
          <w:tcPr>
            <w:tcW w:w="1260" w:type="dxa"/>
          </w:tcPr>
          <w:p w14:paraId="0C245B21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69C8C3E6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52DE41E6" w14:textId="77777777" w:rsidTr="00C317FA">
        <w:tc>
          <w:tcPr>
            <w:tcW w:w="6925" w:type="dxa"/>
            <w:shd w:val="clear" w:color="auto" w:fill="FFFFFF" w:themeFill="background1"/>
          </w:tcPr>
          <w:p w14:paraId="46184EC9" w14:textId="77777777" w:rsidR="00C317FA" w:rsidRPr="004860F8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 xml:space="preserve">Is adequate cold storage available? </w:t>
            </w:r>
          </w:p>
        </w:tc>
        <w:tc>
          <w:tcPr>
            <w:tcW w:w="1260" w:type="dxa"/>
          </w:tcPr>
          <w:p w14:paraId="2D9343B2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598D2DE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7480A4B7" w14:textId="77777777" w:rsidTr="00C317FA">
        <w:tc>
          <w:tcPr>
            <w:tcW w:w="6925" w:type="dxa"/>
            <w:shd w:val="clear" w:color="auto" w:fill="FFFFFF" w:themeFill="background1"/>
          </w:tcPr>
          <w:p w14:paraId="3392F7B0" w14:textId="00AFA545" w:rsidR="00C317FA" w:rsidRPr="004860F8" w:rsidRDefault="00866C7E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>Is the humidity of the room monitored routinely, when appropriate?</w:t>
            </w:r>
            <w:r w:rsidR="00C317FA" w:rsidRPr="004860F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14:paraId="2834DA54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EA8959F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15ED130D" w14:textId="77777777" w:rsidTr="00C317FA">
        <w:tc>
          <w:tcPr>
            <w:tcW w:w="6925" w:type="dxa"/>
            <w:shd w:val="clear" w:color="auto" w:fill="FFFFFF" w:themeFill="background1"/>
          </w:tcPr>
          <w:p w14:paraId="063BE3EA" w14:textId="0F1342A4" w:rsidR="00C317FA" w:rsidRPr="004860F8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 xml:space="preserve">Is the  temperature </w:t>
            </w:r>
            <w:r w:rsidR="00866C7E" w:rsidRPr="004860F8">
              <w:rPr>
                <w:rFonts w:cs="Times New Roman"/>
                <w:sz w:val="28"/>
                <w:szCs w:val="28"/>
              </w:rPr>
              <w:t xml:space="preserve">of the room </w:t>
            </w:r>
            <w:r w:rsidRPr="004860F8">
              <w:rPr>
                <w:rFonts w:cs="Times New Roman"/>
                <w:sz w:val="28"/>
                <w:szCs w:val="28"/>
              </w:rPr>
              <w:t>monitored routinely?</w:t>
            </w:r>
          </w:p>
        </w:tc>
        <w:tc>
          <w:tcPr>
            <w:tcW w:w="1260" w:type="dxa"/>
          </w:tcPr>
          <w:p w14:paraId="42A33CFB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B675323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23239A72" w14:textId="77777777" w:rsidTr="00C317FA">
        <w:tc>
          <w:tcPr>
            <w:tcW w:w="6925" w:type="dxa"/>
            <w:shd w:val="clear" w:color="auto" w:fill="FFFFFF" w:themeFill="background1"/>
          </w:tcPr>
          <w:p w14:paraId="43008914" w14:textId="41A78A34" w:rsidR="00C317FA" w:rsidRPr="004860F8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 xml:space="preserve">Is storage in direct sunlight avoided? </w:t>
            </w:r>
            <w:r w:rsidR="00866C7E" w:rsidRPr="004860F8">
              <w:rPr>
                <w:rFonts w:cs="Times New Roman"/>
                <w:sz w:val="28"/>
                <w:szCs w:val="28"/>
              </w:rPr>
              <w:t>Is direct sunlight avoided in storage areas?</w:t>
            </w:r>
          </w:p>
        </w:tc>
        <w:tc>
          <w:tcPr>
            <w:tcW w:w="1260" w:type="dxa"/>
          </w:tcPr>
          <w:p w14:paraId="06979651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06E50EF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47E8D709" w14:textId="77777777" w:rsidTr="00C317FA">
        <w:tc>
          <w:tcPr>
            <w:tcW w:w="6925" w:type="dxa"/>
            <w:shd w:val="clear" w:color="auto" w:fill="FFFFFF" w:themeFill="background1"/>
          </w:tcPr>
          <w:p w14:paraId="27E8D50B" w14:textId="77777777" w:rsidR="00C317FA" w:rsidRPr="004860F8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 xml:space="preserve">Is the storage area adequately ventilated? </w:t>
            </w:r>
          </w:p>
        </w:tc>
        <w:tc>
          <w:tcPr>
            <w:tcW w:w="1260" w:type="dxa"/>
          </w:tcPr>
          <w:p w14:paraId="2A41CCDE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395D35E1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4AA9FC15" w14:textId="77777777" w:rsidTr="00C317FA">
        <w:tc>
          <w:tcPr>
            <w:tcW w:w="6925" w:type="dxa"/>
            <w:shd w:val="clear" w:color="auto" w:fill="FFFFFF" w:themeFill="background1"/>
          </w:tcPr>
          <w:p w14:paraId="4A8E51C8" w14:textId="77777777" w:rsidR="00C317FA" w:rsidRPr="004860F8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>Is the storage area clean and free of dust and pests?</w:t>
            </w:r>
          </w:p>
        </w:tc>
        <w:tc>
          <w:tcPr>
            <w:tcW w:w="1260" w:type="dxa"/>
          </w:tcPr>
          <w:p w14:paraId="50E43382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5D98D180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49BA32E1" w14:textId="77777777" w:rsidTr="00C317FA">
        <w:tc>
          <w:tcPr>
            <w:tcW w:w="6925" w:type="dxa"/>
            <w:shd w:val="clear" w:color="auto" w:fill="FFFFFF" w:themeFill="background1"/>
          </w:tcPr>
          <w:p w14:paraId="763890A3" w14:textId="77777777" w:rsidR="00C317FA" w:rsidRPr="004860F8" w:rsidRDefault="00C317FA" w:rsidP="00BF6A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>Are storage areas access-controlled?</w:t>
            </w:r>
          </w:p>
        </w:tc>
        <w:tc>
          <w:tcPr>
            <w:tcW w:w="1260" w:type="dxa"/>
          </w:tcPr>
          <w:p w14:paraId="7311A357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6B430A1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4860F8" w14:paraId="5684AE14" w14:textId="77777777" w:rsidTr="00C317FA">
        <w:tc>
          <w:tcPr>
            <w:tcW w:w="6925" w:type="dxa"/>
            <w:shd w:val="clear" w:color="auto" w:fill="FFFFFF" w:themeFill="background1"/>
          </w:tcPr>
          <w:p w14:paraId="073EC9E4" w14:textId="6CCB30BF" w:rsidR="00C317FA" w:rsidRPr="004860F8" w:rsidRDefault="00C317FA" w:rsidP="00866C7E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4860F8">
              <w:rPr>
                <w:rFonts w:cs="Times New Roman"/>
                <w:b/>
                <w:sz w:val="28"/>
                <w:szCs w:val="28"/>
                <w:u w:val="single"/>
              </w:rPr>
              <w:t>Inventory Organization and Wastage Minimization</w:t>
            </w:r>
          </w:p>
          <w:p w14:paraId="0ED3F5BD" w14:textId="77777777" w:rsidR="00C317FA" w:rsidRPr="004860F8" w:rsidRDefault="00C317FA" w:rsidP="00BF6A53">
            <w:pPr>
              <w:pStyle w:val="ListParagraph"/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>Is First-Expiration-First-Out (FEFO) practiced?</w:t>
            </w:r>
          </w:p>
        </w:tc>
        <w:tc>
          <w:tcPr>
            <w:tcW w:w="1260" w:type="dxa"/>
          </w:tcPr>
          <w:p w14:paraId="74871931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DE5C37" w14:textId="77777777" w:rsidR="00C317FA" w:rsidRPr="004860F8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  <w:tr w:rsidR="00C317FA" w:rsidRPr="00A9202B" w14:paraId="398082E2" w14:textId="77777777" w:rsidTr="00C317FA">
        <w:tc>
          <w:tcPr>
            <w:tcW w:w="6925" w:type="dxa"/>
            <w:shd w:val="clear" w:color="auto" w:fill="FFFFFF" w:themeFill="background1"/>
          </w:tcPr>
          <w:p w14:paraId="3B171819" w14:textId="77777777" w:rsidR="00C317FA" w:rsidRPr="004860F8" w:rsidRDefault="00C317FA" w:rsidP="00866C7E">
            <w:pPr>
              <w:pStyle w:val="ListParagraph"/>
              <w:keepNext/>
              <w:numPr>
                <w:ilvl w:val="1"/>
                <w:numId w:val="12"/>
              </w:numPr>
              <w:spacing w:after="0" w:line="240" w:lineRule="auto"/>
              <w:ind w:left="600" w:hanging="600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4860F8">
              <w:rPr>
                <w:rFonts w:cs="Times New Roman"/>
                <w:b/>
                <w:sz w:val="28"/>
                <w:szCs w:val="28"/>
                <w:u w:val="single"/>
              </w:rPr>
              <w:t>Product Expiration</w:t>
            </w:r>
          </w:p>
          <w:p w14:paraId="000440F7" w14:textId="77777777" w:rsidR="00C317FA" w:rsidRPr="00A9202B" w:rsidRDefault="00C317FA" w:rsidP="001F23F2">
            <w:pPr>
              <w:pStyle w:val="ListParagraph"/>
              <w:spacing w:after="0" w:line="240" w:lineRule="auto"/>
              <w:ind w:left="540"/>
              <w:rPr>
                <w:rFonts w:cs="Times New Roman"/>
                <w:sz w:val="28"/>
                <w:szCs w:val="28"/>
              </w:rPr>
            </w:pPr>
            <w:r w:rsidRPr="004860F8">
              <w:rPr>
                <w:rFonts w:cs="Times New Roman"/>
                <w:sz w:val="28"/>
                <w:szCs w:val="28"/>
              </w:rPr>
              <w:t>Are all reagents/test kits in use (and in stock) currently within the manufacturer-assigned expiration or within stability?</w:t>
            </w:r>
          </w:p>
        </w:tc>
        <w:tc>
          <w:tcPr>
            <w:tcW w:w="1260" w:type="dxa"/>
          </w:tcPr>
          <w:p w14:paraId="3E3CFAF4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4743776" w14:textId="77777777" w:rsidR="00C317FA" w:rsidRPr="00A9202B" w:rsidRDefault="00C317FA" w:rsidP="00BF6A53">
            <w:pPr>
              <w:rPr>
                <w:b/>
                <w:sz w:val="32"/>
                <w:szCs w:val="32"/>
              </w:rPr>
            </w:pPr>
          </w:p>
        </w:tc>
      </w:tr>
    </w:tbl>
    <w:p w14:paraId="1229E9DA" w14:textId="77777777" w:rsidR="00C32B7F" w:rsidRDefault="00C32B7F" w:rsidP="00780843">
      <w:pPr>
        <w:rPr>
          <w:b/>
          <w:sz w:val="32"/>
          <w:szCs w:val="32"/>
        </w:rPr>
      </w:pPr>
    </w:p>
    <w:p w14:paraId="6CFD0A30" w14:textId="77777777" w:rsidR="00C32B7F" w:rsidRPr="00780843" w:rsidRDefault="00C32B7F" w:rsidP="00780843">
      <w:pPr>
        <w:rPr>
          <w:b/>
          <w:sz w:val="32"/>
          <w:szCs w:val="32"/>
        </w:rPr>
      </w:pPr>
    </w:p>
    <w:sectPr w:rsidR="00C32B7F" w:rsidRPr="00780843" w:rsidSect="00120FD2">
      <w:pgSz w:w="11906" w:h="16838" w:code="9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894EE876"/>
    <w:styleLink w:val="List2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 w15:restartNumberingAfterBreak="0">
    <w:nsid w:val="23577549"/>
    <w:multiLevelType w:val="multilevel"/>
    <w:tmpl w:val="8B08250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59675C2"/>
    <w:multiLevelType w:val="hybridMultilevel"/>
    <w:tmpl w:val="C4D84C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10222"/>
    <w:multiLevelType w:val="multilevel"/>
    <w:tmpl w:val="1280FF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0361710"/>
    <w:multiLevelType w:val="multilevel"/>
    <w:tmpl w:val="10A86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1AB7FF9"/>
    <w:multiLevelType w:val="multilevel"/>
    <w:tmpl w:val="937C8148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34C54BE"/>
    <w:multiLevelType w:val="hybridMultilevel"/>
    <w:tmpl w:val="6C4C16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B3B5A"/>
    <w:multiLevelType w:val="multilevel"/>
    <w:tmpl w:val="6D9C7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2160"/>
      </w:pPr>
      <w:rPr>
        <w:rFonts w:hint="default"/>
      </w:rPr>
    </w:lvl>
  </w:abstractNum>
  <w:abstractNum w:abstractNumId="8" w15:restartNumberingAfterBreak="0">
    <w:nsid w:val="65C44A9F"/>
    <w:multiLevelType w:val="hybridMultilevel"/>
    <w:tmpl w:val="D194C722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72AF6314"/>
    <w:multiLevelType w:val="multilevel"/>
    <w:tmpl w:val="DD42CC3C"/>
    <w:lvl w:ilvl="0">
      <w:start w:val="7"/>
      <w:numFmt w:val="decimal"/>
      <w:lvlText w:val="%1.0"/>
      <w:lvlJc w:val="left"/>
      <w:pPr>
        <w:tabs>
          <w:tab w:val="num" w:pos="450"/>
        </w:tabs>
        <w:ind w:left="450" w:hanging="45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0" w15:restartNumberingAfterBreak="0">
    <w:nsid w:val="747E5717"/>
    <w:multiLevelType w:val="multilevel"/>
    <w:tmpl w:val="87EE2C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1" w15:restartNumberingAfterBreak="0">
    <w:nsid w:val="7BCB63E7"/>
    <w:multiLevelType w:val="multilevel"/>
    <w:tmpl w:val="CEFE94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93309762">
    <w:abstractNumId w:val="1"/>
  </w:num>
  <w:num w:numId="2" w16cid:durableId="1371801469">
    <w:abstractNumId w:val="8"/>
  </w:num>
  <w:num w:numId="3" w16cid:durableId="1489320536">
    <w:abstractNumId w:val="5"/>
  </w:num>
  <w:num w:numId="4" w16cid:durableId="1535077502">
    <w:abstractNumId w:val="6"/>
  </w:num>
  <w:num w:numId="5" w16cid:durableId="1172374319">
    <w:abstractNumId w:val="0"/>
  </w:num>
  <w:num w:numId="6" w16cid:durableId="890191364">
    <w:abstractNumId w:val="4"/>
  </w:num>
  <w:num w:numId="7" w16cid:durableId="2004165512">
    <w:abstractNumId w:val="9"/>
  </w:num>
  <w:num w:numId="8" w16cid:durableId="107359355">
    <w:abstractNumId w:val="2"/>
  </w:num>
  <w:num w:numId="9" w16cid:durableId="2098941293">
    <w:abstractNumId w:val="10"/>
  </w:num>
  <w:num w:numId="10" w16cid:durableId="618533102">
    <w:abstractNumId w:val="3"/>
  </w:num>
  <w:num w:numId="11" w16cid:durableId="1128670873">
    <w:abstractNumId w:val="7"/>
  </w:num>
  <w:num w:numId="12" w16cid:durableId="582419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43"/>
    <w:rsid w:val="00120FD2"/>
    <w:rsid w:val="001F23F2"/>
    <w:rsid w:val="00266EB1"/>
    <w:rsid w:val="002C6ED6"/>
    <w:rsid w:val="004860F8"/>
    <w:rsid w:val="00531A9C"/>
    <w:rsid w:val="006753C8"/>
    <w:rsid w:val="00741011"/>
    <w:rsid w:val="00780843"/>
    <w:rsid w:val="008251F6"/>
    <w:rsid w:val="00866C7E"/>
    <w:rsid w:val="00A9202B"/>
    <w:rsid w:val="00AC46DA"/>
    <w:rsid w:val="00AF77B1"/>
    <w:rsid w:val="00BA0642"/>
    <w:rsid w:val="00BB6ABB"/>
    <w:rsid w:val="00BF6A53"/>
    <w:rsid w:val="00C317FA"/>
    <w:rsid w:val="00C32B7F"/>
    <w:rsid w:val="00DC3D7B"/>
    <w:rsid w:val="00F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74677C"/>
  <w15:chartTrackingRefBased/>
  <w15:docId w15:val="{BC852BBE-D448-4DB2-914D-67CAC9B5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B7F"/>
    <w:pPr>
      <w:spacing w:after="200" w:line="276" w:lineRule="auto"/>
      <w:ind w:left="720"/>
      <w:contextualSpacing/>
    </w:pPr>
    <w:rPr>
      <w:rFonts w:eastAsiaTheme="minorEastAsia"/>
      <w:lang w:val="en-ZA" w:eastAsia="en-ZA"/>
    </w:rPr>
  </w:style>
  <w:style w:type="numbering" w:customStyle="1" w:styleId="List21">
    <w:name w:val="List 21"/>
    <w:rsid w:val="00BF6A5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Jan Scholtz</cp:lastModifiedBy>
  <cp:revision>3</cp:revision>
  <dcterms:created xsi:type="dcterms:W3CDTF">2024-04-30T09:25:00Z</dcterms:created>
  <dcterms:modified xsi:type="dcterms:W3CDTF">2024-04-30T09:42:00Z</dcterms:modified>
</cp:coreProperties>
</file>